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B91" w:rsidRPr="00023B91" w:rsidRDefault="00023B91" w:rsidP="00023B91">
      <w:pPr>
        <w:tabs>
          <w:tab w:val="left" w:pos="7020"/>
        </w:tabs>
        <w:ind w:left="720" w:hanging="720"/>
        <w:rPr>
          <w:b/>
          <w:sz w:val="40"/>
        </w:rPr>
      </w:pPr>
      <w:r w:rsidRPr="00023B91">
        <w:rPr>
          <w:b/>
          <w:sz w:val="40"/>
        </w:rPr>
        <w:t xml:space="preserve">Things that are associated </w:t>
      </w:r>
      <w:r w:rsidRPr="00023B91">
        <w:rPr>
          <w:b/>
          <w:sz w:val="40"/>
        </w:rPr>
        <w:tab/>
        <w:t>Things that are not associated</w:t>
      </w:r>
    </w:p>
    <w:p w:rsidR="00023B91" w:rsidRPr="00023B91" w:rsidRDefault="00023B91" w:rsidP="00023B91">
      <w:pPr>
        <w:tabs>
          <w:tab w:val="left" w:pos="7020"/>
        </w:tabs>
        <w:ind w:left="720" w:hanging="720"/>
        <w:rPr>
          <w:b/>
          <w:sz w:val="40"/>
        </w:rPr>
      </w:pPr>
      <w:proofErr w:type="gramStart"/>
      <w:r w:rsidRPr="00023B91">
        <w:rPr>
          <w:b/>
          <w:sz w:val="40"/>
        </w:rPr>
        <w:t>with</w:t>
      </w:r>
      <w:proofErr w:type="gramEnd"/>
      <w:r w:rsidRPr="00023B91">
        <w:rPr>
          <w:b/>
          <w:sz w:val="40"/>
        </w:rPr>
        <w:t xml:space="preserve"> Data and probability </w:t>
      </w:r>
      <w:r w:rsidRPr="00023B91">
        <w:rPr>
          <w:b/>
          <w:sz w:val="40"/>
        </w:rPr>
        <w:tab/>
        <w:t>with Data and probability</w:t>
      </w:r>
    </w:p>
    <w:p w:rsidR="00023B91" w:rsidRDefault="00023B91" w:rsidP="00023B91">
      <w:pPr>
        <w:tabs>
          <w:tab w:val="left" w:pos="7020"/>
        </w:tabs>
      </w:pPr>
      <w:r>
        <w:tab/>
      </w:r>
    </w:p>
    <w:p w:rsidR="00023B91" w:rsidRDefault="00023B91" w:rsidP="00023B91">
      <w:pPr>
        <w:tabs>
          <w:tab w:val="left" w:pos="7020"/>
        </w:tabs>
      </w:pPr>
    </w:p>
    <w:tbl>
      <w:tblPr>
        <w:tblStyle w:val="TableGrid"/>
        <w:tblW w:w="14040" w:type="dxa"/>
        <w:tblInd w:w="-252" w:type="dxa"/>
        <w:tblLayout w:type="fixed"/>
        <w:tblLook w:val="00BF"/>
      </w:tblPr>
      <w:tblGrid>
        <w:gridCol w:w="2880"/>
        <w:gridCol w:w="3060"/>
        <w:gridCol w:w="3690"/>
        <w:gridCol w:w="4410"/>
      </w:tblGrid>
      <w:tr w:rsidR="00023B91" w:rsidRPr="00023B91" w:rsidTr="00023B91">
        <w:trPr>
          <w:trHeight w:val="602"/>
        </w:trPr>
        <w:tc>
          <w:tcPr>
            <w:tcW w:w="288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Graph</w:t>
            </w:r>
          </w:p>
        </w:tc>
        <w:tc>
          <w:tcPr>
            <w:tcW w:w="306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Decimal</w:t>
            </w:r>
          </w:p>
        </w:tc>
        <w:tc>
          <w:tcPr>
            <w:tcW w:w="369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Subtraction</w:t>
            </w:r>
          </w:p>
        </w:tc>
        <w:tc>
          <w:tcPr>
            <w:tcW w:w="441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Measure of central tendency</w:t>
            </w:r>
          </w:p>
        </w:tc>
      </w:tr>
      <w:tr w:rsidR="00023B91" w:rsidRPr="00023B91" w:rsidTr="00023B91">
        <w:trPr>
          <w:trHeight w:val="1142"/>
        </w:trPr>
        <w:tc>
          <w:tcPr>
            <w:tcW w:w="288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Geometry</w:t>
            </w:r>
          </w:p>
        </w:tc>
        <w:tc>
          <w:tcPr>
            <w:tcW w:w="306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Algebra</w:t>
            </w:r>
          </w:p>
        </w:tc>
        <w:tc>
          <w:tcPr>
            <w:tcW w:w="369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Data set</w:t>
            </w:r>
          </w:p>
        </w:tc>
        <w:tc>
          <w:tcPr>
            <w:tcW w:w="441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Commutative Property</w:t>
            </w:r>
          </w:p>
        </w:tc>
      </w:tr>
      <w:tr w:rsidR="00023B91" w:rsidRPr="00023B91" w:rsidTr="00023B91">
        <w:trPr>
          <w:trHeight w:val="1421"/>
        </w:trPr>
        <w:tc>
          <w:tcPr>
            <w:tcW w:w="288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Line</w:t>
            </w:r>
          </w:p>
        </w:tc>
        <w:tc>
          <w:tcPr>
            <w:tcW w:w="306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Equation</w:t>
            </w:r>
          </w:p>
        </w:tc>
        <w:tc>
          <w:tcPr>
            <w:tcW w:w="369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Median</w:t>
            </w:r>
          </w:p>
        </w:tc>
        <w:tc>
          <w:tcPr>
            <w:tcW w:w="441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Measurement</w:t>
            </w:r>
          </w:p>
        </w:tc>
      </w:tr>
      <w:tr w:rsidR="00023B91" w:rsidRPr="00023B91" w:rsidTr="00023B91">
        <w:trPr>
          <w:trHeight w:val="1259"/>
        </w:trPr>
        <w:tc>
          <w:tcPr>
            <w:tcW w:w="288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proofErr w:type="gramStart"/>
            <w:r w:rsidRPr="00023B91">
              <w:rPr>
                <w:sz w:val="56"/>
              </w:rPr>
              <w:t>sphere</w:t>
            </w:r>
            <w:proofErr w:type="gramEnd"/>
          </w:p>
        </w:tc>
        <w:tc>
          <w:tcPr>
            <w:tcW w:w="306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Rhombus</w:t>
            </w:r>
          </w:p>
        </w:tc>
        <w:tc>
          <w:tcPr>
            <w:tcW w:w="369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Mode</w:t>
            </w:r>
          </w:p>
        </w:tc>
        <w:tc>
          <w:tcPr>
            <w:tcW w:w="441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Point</w:t>
            </w:r>
          </w:p>
        </w:tc>
      </w:tr>
      <w:tr w:rsidR="00023B91" w:rsidRPr="00023B91" w:rsidTr="00023B91">
        <w:trPr>
          <w:trHeight w:val="836"/>
        </w:trPr>
        <w:tc>
          <w:tcPr>
            <w:tcW w:w="288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Variable</w:t>
            </w:r>
          </w:p>
        </w:tc>
        <w:tc>
          <w:tcPr>
            <w:tcW w:w="306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Y axis</w:t>
            </w:r>
          </w:p>
        </w:tc>
        <w:tc>
          <w:tcPr>
            <w:tcW w:w="369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X axis</w:t>
            </w:r>
          </w:p>
        </w:tc>
        <w:tc>
          <w:tcPr>
            <w:tcW w:w="441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Bar graph</w:t>
            </w:r>
          </w:p>
        </w:tc>
      </w:tr>
      <w:tr w:rsidR="00023B91" w:rsidRPr="00023B91" w:rsidTr="00023B91">
        <w:trPr>
          <w:trHeight w:val="1331"/>
        </w:trPr>
        <w:tc>
          <w:tcPr>
            <w:tcW w:w="288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Pie Chart</w:t>
            </w:r>
          </w:p>
        </w:tc>
        <w:tc>
          <w:tcPr>
            <w:tcW w:w="306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Average</w:t>
            </w:r>
          </w:p>
        </w:tc>
        <w:tc>
          <w:tcPr>
            <w:tcW w:w="369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Zero Property</w:t>
            </w:r>
          </w:p>
        </w:tc>
        <w:tc>
          <w:tcPr>
            <w:tcW w:w="4410" w:type="dxa"/>
          </w:tcPr>
          <w:p w:rsidR="00023B91" w:rsidRPr="00023B91" w:rsidRDefault="00023B91" w:rsidP="00023B91">
            <w:pPr>
              <w:tabs>
                <w:tab w:val="left" w:pos="7020"/>
              </w:tabs>
              <w:jc w:val="center"/>
              <w:rPr>
                <w:sz w:val="56"/>
              </w:rPr>
            </w:pPr>
            <w:r w:rsidRPr="00023B91">
              <w:rPr>
                <w:sz w:val="56"/>
              </w:rPr>
              <w:t>Formula</w:t>
            </w:r>
          </w:p>
        </w:tc>
      </w:tr>
    </w:tbl>
    <w:p w:rsidR="00D30BF5" w:rsidRPr="00023B91" w:rsidRDefault="00023B91" w:rsidP="00023B91">
      <w:pPr>
        <w:tabs>
          <w:tab w:val="left" w:pos="7020"/>
        </w:tabs>
        <w:jc w:val="center"/>
        <w:rPr>
          <w:sz w:val="56"/>
        </w:rPr>
      </w:pPr>
    </w:p>
    <w:sectPr w:rsidR="00D30BF5" w:rsidRPr="00023B91" w:rsidSect="00023B91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3B91"/>
    <w:rsid w:val="00023B9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B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23B9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</Words>
  <Characters>292</Characters>
  <Application>Microsoft Macintosh Word</Application>
  <DocSecurity>0</DocSecurity>
  <Lines>2</Lines>
  <Paragraphs>1</Paragraphs>
  <ScaleCrop>false</ScaleCrop>
  <Company>Tn Tech University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Welton</dc:creator>
  <cp:keywords/>
  <cp:lastModifiedBy>Aimee Welton</cp:lastModifiedBy>
  <cp:revision>1</cp:revision>
  <dcterms:created xsi:type="dcterms:W3CDTF">2011-12-05T02:57:00Z</dcterms:created>
  <dcterms:modified xsi:type="dcterms:W3CDTF">2011-12-05T03:09:00Z</dcterms:modified>
</cp:coreProperties>
</file>